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4D93" w:rsidRPr="00296079" w:rsidRDefault="00296079" w:rsidP="00296079">
      <w:pPr>
        <w:bidi/>
        <w:spacing w:line="360" w:lineRule="auto"/>
        <w:jc w:val="both"/>
        <w:rPr>
          <w:rFonts w:cs="B Lotus" w:hint="cs"/>
          <w:b/>
          <w:bCs/>
          <w:sz w:val="28"/>
          <w:szCs w:val="28"/>
          <w:rtl/>
          <w:lang w:bidi="fa-IR"/>
        </w:rPr>
      </w:pPr>
      <w:r w:rsidRPr="00296079">
        <w:rPr>
          <w:rFonts w:cs="B Lotus" w:hint="cs"/>
          <w:b/>
          <w:bCs/>
          <w:sz w:val="28"/>
          <w:szCs w:val="28"/>
          <w:rtl/>
          <w:lang w:bidi="fa-IR"/>
        </w:rPr>
        <w:t xml:space="preserve">مدلسازی سازه نگهبان در پلکسیس </w:t>
      </w:r>
    </w:p>
    <w:p w:rsidR="00094D93" w:rsidRDefault="00094D93" w:rsidP="00296079">
      <w:pPr>
        <w:spacing w:line="360" w:lineRule="auto"/>
        <w:ind w:left="720"/>
      </w:pPr>
    </w:p>
    <w:p w:rsidR="00296079" w:rsidRDefault="00296079" w:rsidP="00296079">
      <w:pPr>
        <w:bidi/>
        <w:spacing w:line="360" w:lineRule="auto"/>
        <w:jc w:val="both"/>
        <w:rPr>
          <w:rFonts w:cs="B Lotus"/>
          <w:sz w:val="28"/>
          <w:szCs w:val="28"/>
          <w:rtl/>
          <w:lang w:bidi="fa-IR"/>
        </w:rPr>
      </w:pPr>
      <w:r>
        <w:rPr>
          <w:rFonts w:cs="B Lotus" w:hint="cs"/>
          <w:sz w:val="28"/>
          <w:szCs w:val="28"/>
          <w:rtl/>
          <w:lang w:bidi="fa-IR"/>
        </w:rPr>
        <w:t xml:space="preserve">گام اول تعریف هندسه مدل </w:t>
      </w:r>
    </w:p>
    <w:p w:rsidR="00296079" w:rsidRDefault="00E1452D" w:rsidP="00296079">
      <w:pPr>
        <w:bidi/>
        <w:spacing w:line="360" w:lineRule="auto"/>
        <w:jc w:val="center"/>
        <w:rPr>
          <w:rFonts w:cs="B Lotus"/>
          <w:sz w:val="28"/>
          <w:szCs w:val="28"/>
          <w:rtl/>
          <w:lang w:bidi="fa-IR"/>
        </w:rPr>
      </w:pPr>
      <w:r w:rsidRPr="00F6487F">
        <w:rPr>
          <w:noProof/>
        </w:rPr>
        <w:drawing>
          <wp:inline distT="0" distB="0" distL="0" distR="0">
            <wp:extent cx="5356860" cy="3558540"/>
            <wp:effectExtent l="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079" w:rsidRPr="00296079" w:rsidRDefault="00E1452D" w:rsidP="00296079">
      <w:pPr>
        <w:bidi/>
        <w:jc w:val="center"/>
        <w:rPr>
          <w:rFonts w:cs="B Lotus" w:hint="cs"/>
          <w:sz w:val="28"/>
          <w:szCs w:val="28"/>
          <w:rtl/>
          <w:lang w:bidi="fa-IR"/>
        </w:rPr>
      </w:pPr>
      <w:r w:rsidRPr="00F6487F">
        <w:rPr>
          <w:noProof/>
        </w:rPr>
        <w:drawing>
          <wp:inline distT="0" distB="0" distL="0" distR="0">
            <wp:extent cx="5958840" cy="3345180"/>
            <wp:effectExtent l="0" t="0" r="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Pr="00296079" w:rsidRDefault="00296079" w:rsidP="00296079">
      <w:pPr>
        <w:bidi/>
        <w:jc w:val="both"/>
        <w:rPr>
          <w:rFonts w:cs="B Lotus" w:hint="cs"/>
          <w:b/>
          <w:bCs/>
          <w:sz w:val="28"/>
          <w:szCs w:val="28"/>
          <w:rtl/>
          <w:lang w:bidi="fa-IR"/>
        </w:rPr>
      </w:pPr>
      <w:r w:rsidRPr="00296079">
        <w:rPr>
          <w:rFonts w:cs="B Lotus" w:hint="cs"/>
          <w:b/>
          <w:bCs/>
          <w:sz w:val="28"/>
          <w:szCs w:val="28"/>
          <w:rtl/>
          <w:lang w:bidi="fa-IR"/>
        </w:rPr>
        <w:lastRenderedPageBreak/>
        <w:t xml:space="preserve">تعریف مصالح </w:t>
      </w:r>
    </w:p>
    <w:p w:rsidR="00094D93" w:rsidRDefault="00094D93" w:rsidP="00296079">
      <w:pPr>
        <w:bidi/>
        <w:spacing w:line="360" w:lineRule="auto"/>
        <w:jc w:val="both"/>
      </w:pPr>
    </w:p>
    <w:p w:rsidR="00094D93" w:rsidRPr="00296079" w:rsidRDefault="00296079" w:rsidP="00296079">
      <w:pPr>
        <w:bidi/>
        <w:jc w:val="both"/>
        <w:rPr>
          <w:rFonts w:cs="B Lotus"/>
          <w:sz w:val="28"/>
          <w:szCs w:val="28"/>
        </w:rPr>
      </w:pPr>
      <w:r w:rsidRPr="00296079">
        <w:rPr>
          <w:rFonts w:cs="B Lotus" w:hint="cs"/>
          <w:sz w:val="28"/>
          <w:szCs w:val="28"/>
          <w:rtl/>
        </w:rPr>
        <w:t xml:space="preserve">تعریف مصالح خاک </w:t>
      </w:r>
    </w:p>
    <w:p w:rsidR="00094D93" w:rsidRDefault="00094D93">
      <w:pPr>
        <w:ind w:left="1440"/>
      </w:pPr>
    </w:p>
    <w:p w:rsidR="00094D93" w:rsidRDefault="00E1452D" w:rsidP="00296079">
      <w:pPr>
        <w:bidi/>
        <w:jc w:val="center"/>
      </w:pPr>
      <w:r w:rsidRPr="00F6487F">
        <w:rPr>
          <w:noProof/>
        </w:rPr>
        <w:drawing>
          <wp:inline distT="0" distB="0" distL="0" distR="0">
            <wp:extent cx="5021580" cy="3413760"/>
            <wp:effectExtent l="0" t="0" r="0" b="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1440"/>
      </w:pPr>
    </w:p>
    <w:p w:rsidR="00094D93" w:rsidRDefault="00E1452D" w:rsidP="00296079">
      <w:pPr>
        <w:tabs>
          <w:tab w:val="left" w:pos="4656"/>
        </w:tabs>
        <w:bidi/>
        <w:jc w:val="center"/>
      </w:pPr>
      <w:r w:rsidRPr="00F6487F">
        <w:rPr>
          <w:noProof/>
        </w:rPr>
        <w:drawing>
          <wp:inline distT="0" distB="0" distL="0" distR="0">
            <wp:extent cx="5021580" cy="3467100"/>
            <wp:effectExtent l="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 w:rsidP="00296079">
      <w:pPr>
        <w:bidi/>
        <w:spacing w:line="360" w:lineRule="auto"/>
        <w:jc w:val="both"/>
        <w:rPr>
          <w:rtl/>
        </w:rPr>
      </w:pPr>
    </w:p>
    <w:p w:rsidR="00296079" w:rsidRDefault="00E1452D" w:rsidP="00296079">
      <w:pPr>
        <w:bidi/>
        <w:spacing w:line="360" w:lineRule="auto"/>
        <w:jc w:val="both"/>
      </w:pPr>
      <w:r w:rsidRPr="00F6487F">
        <w:rPr>
          <w:noProof/>
        </w:rPr>
        <w:lastRenderedPageBreak/>
        <w:drawing>
          <wp:inline distT="0" distB="0" distL="0" distR="0">
            <wp:extent cx="5943600" cy="2545080"/>
            <wp:effectExtent l="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Pr="00296079" w:rsidRDefault="00296079" w:rsidP="00296079">
      <w:pPr>
        <w:bidi/>
        <w:jc w:val="center"/>
        <w:rPr>
          <w:rFonts w:cs="B Lotus"/>
          <w:sz w:val="24"/>
          <w:szCs w:val="24"/>
        </w:rPr>
      </w:pPr>
      <w:r w:rsidRPr="00296079">
        <w:rPr>
          <w:rFonts w:cs="B Lotus" w:hint="cs"/>
          <w:sz w:val="24"/>
          <w:szCs w:val="24"/>
          <w:rtl/>
        </w:rPr>
        <w:t xml:space="preserve">اختصاص مصالح خاک </w:t>
      </w:r>
    </w:p>
    <w:p w:rsidR="00094D93" w:rsidRDefault="00094D93">
      <w:pPr>
        <w:ind w:left="1080"/>
      </w:pPr>
    </w:p>
    <w:p w:rsidR="00094D93" w:rsidRDefault="00E1452D" w:rsidP="0031497F">
      <w:pPr>
        <w:tabs>
          <w:tab w:val="left" w:pos="4668"/>
        </w:tabs>
        <w:bidi/>
      </w:pPr>
      <w:r w:rsidRPr="00F6487F">
        <w:rPr>
          <w:noProof/>
        </w:rPr>
        <w:drawing>
          <wp:inline distT="0" distB="0" distL="0" distR="0">
            <wp:extent cx="5943600" cy="3886200"/>
            <wp:effectExtent l="0" t="0" r="0" b="0"/>
            <wp:docPr id="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1800"/>
      </w:pPr>
    </w:p>
    <w:p w:rsidR="00094D93" w:rsidRPr="00AE48FB" w:rsidRDefault="00AE48FB" w:rsidP="00AE48FB">
      <w:pPr>
        <w:bidi/>
        <w:jc w:val="center"/>
        <w:rPr>
          <w:rFonts w:cs="B Lotus"/>
          <w:sz w:val="24"/>
          <w:szCs w:val="24"/>
        </w:rPr>
      </w:pPr>
      <w:r w:rsidRPr="00AE48FB">
        <w:rPr>
          <w:rFonts w:cs="B Lotus" w:hint="cs"/>
          <w:sz w:val="24"/>
          <w:szCs w:val="24"/>
          <w:rtl/>
        </w:rPr>
        <w:t xml:space="preserve">مدلسازی سازه نگهبان و شمع </w:t>
      </w:r>
    </w:p>
    <w:p w:rsidR="00094D93" w:rsidRDefault="00094D93">
      <w:pPr>
        <w:ind w:left="1800"/>
      </w:pPr>
    </w:p>
    <w:p w:rsidR="00094D93" w:rsidRDefault="00094D93">
      <w:pPr>
        <w:ind w:left="2160"/>
      </w:pPr>
    </w:p>
    <w:p w:rsidR="00094D93" w:rsidRDefault="00E1452D" w:rsidP="00AE48FB">
      <w:pPr>
        <w:tabs>
          <w:tab w:val="left" w:pos="4824"/>
        </w:tabs>
        <w:bidi/>
        <w:jc w:val="center"/>
        <w:rPr>
          <w:noProof/>
        </w:rPr>
      </w:pPr>
      <w:r w:rsidRPr="00F6487F">
        <w:rPr>
          <w:noProof/>
        </w:rPr>
        <w:lastRenderedPageBreak/>
        <w:drawing>
          <wp:inline distT="0" distB="0" distL="0" distR="0">
            <wp:extent cx="4625340" cy="2979420"/>
            <wp:effectExtent l="0" t="0" r="0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8FB" w:rsidRDefault="00AE48FB" w:rsidP="00AE48FB">
      <w:pPr>
        <w:tabs>
          <w:tab w:val="left" w:pos="4824"/>
        </w:tabs>
        <w:bidi/>
        <w:jc w:val="center"/>
        <w:rPr>
          <w:noProof/>
        </w:rPr>
      </w:pPr>
    </w:p>
    <w:p w:rsidR="00AE48FB" w:rsidRPr="00AE48FB" w:rsidRDefault="00AE48FB" w:rsidP="00AE48FB">
      <w:pPr>
        <w:tabs>
          <w:tab w:val="left" w:pos="4824"/>
        </w:tabs>
        <w:bidi/>
        <w:jc w:val="center"/>
        <w:rPr>
          <w:rFonts w:cs="B Lotus" w:hint="cs"/>
          <w:sz w:val="24"/>
          <w:szCs w:val="24"/>
          <w:rtl/>
          <w:lang w:bidi="fa-IR"/>
        </w:rPr>
      </w:pPr>
      <w:r w:rsidRPr="00AE48FB">
        <w:rPr>
          <w:rFonts w:cs="B Lotus" w:hint="cs"/>
          <w:noProof/>
          <w:sz w:val="24"/>
          <w:szCs w:val="24"/>
          <w:rtl/>
          <w:lang w:bidi="fa-IR"/>
        </w:rPr>
        <w:t xml:space="preserve">مصالح ساره نگهبان </w:t>
      </w:r>
    </w:p>
    <w:p w:rsidR="00094D93" w:rsidRDefault="00094D93">
      <w:pPr>
        <w:ind w:left="2160"/>
      </w:pPr>
    </w:p>
    <w:p w:rsidR="00094D93" w:rsidRDefault="00E1452D" w:rsidP="00AE48FB">
      <w:pPr>
        <w:bidi/>
        <w:jc w:val="center"/>
      </w:pPr>
      <w:r w:rsidRPr="00F6487F">
        <w:rPr>
          <w:noProof/>
        </w:rPr>
        <w:drawing>
          <wp:inline distT="0" distB="0" distL="0" distR="0">
            <wp:extent cx="4678680" cy="3032760"/>
            <wp:effectExtent l="0" t="0" r="0" b="0"/>
            <wp:docPr id="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68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8FB" w:rsidRDefault="00AE48FB" w:rsidP="00AE48FB">
      <w:pPr>
        <w:bidi/>
        <w:jc w:val="both"/>
      </w:pPr>
    </w:p>
    <w:p w:rsidR="00AE48FB" w:rsidRDefault="00AE48FB" w:rsidP="00AE48FB">
      <w:pPr>
        <w:bidi/>
        <w:jc w:val="center"/>
        <w:rPr>
          <w:rFonts w:cs="B Lotus"/>
          <w:sz w:val="24"/>
          <w:szCs w:val="24"/>
          <w:rtl/>
        </w:rPr>
      </w:pPr>
      <w:r w:rsidRPr="00AE48FB">
        <w:rPr>
          <w:rFonts w:cs="B Lotus" w:hint="cs"/>
          <w:sz w:val="24"/>
          <w:szCs w:val="24"/>
          <w:rtl/>
        </w:rPr>
        <w:t xml:space="preserve">مصالح شمع </w:t>
      </w:r>
    </w:p>
    <w:p w:rsidR="00AE48FB" w:rsidRDefault="00AE48FB" w:rsidP="00AE48FB">
      <w:pPr>
        <w:bidi/>
        <w:jc w:val="center"/>
        <w:rPr>
          <w:rFonts w:cs="B Lotus"/>
          <w:sz w:val="24"/>
          <w:szCs w:val="24"/>
          <w:rtl/>
        </w:rPr>
      </w:pPr>
    </w:p>
    <w:p w:rsidR="00AE48FB" w:rsidRDefault="00AE48FB" w:rsidP="00AE48FB">
      <w:pPr>
        <w:bidi/>
        <w:jc w:val="center"/>
        <w:rPr>
          <w:rFonts w:cs="B Lotus"/>
          <w:sz w:val="24"/>
          <w:szCs w:val="24"/>
          <w:rtl/>
        </w:rPr>
      </w:pPr>
    </w:p>
    <w:p w:rsidR="00AE48FB" w:rsidRDefault="00AE48FB" w:rsidP="00AE48FB">
      <w:pPr>
        <w:bidi/>
        <w:jc w:val="center"/>
        <w:rPr>
          <w:rFonts w:cs="B Lotus"/>
          <w:sz w:val="24"/>
          <w:szCs w:val="24"/>
          <w:rtl/>
        </w:rPr>
      </w:pPr>
    </w:p>
    <w:p w:rsidR="00AE48FB" w:rsidRDefault="00AE48FB" w:rsidP="00AE48FB">
      <w:pPr>
        <w:bidi/>
        <w:jc w:val="center"/>
        <w:rPr>
          <w:rFonts w:cs="B Lotus"/>
          <w:sz w:val="24"/>
          <w:szCs w:val="24"/>
          <w:rtl/>
        </w:rPr>
      </w:pPr>
    </w:p>
    <w:p w:rsidR="00AE48FB" w:rsidRDefault="00E1452D" w:rsidP="00AE48FB">
      <w:pPr>
        <w:bidi/>
        <w:jc w:val="center"/>
        <w:rPr>
          <w:rFonts w:cs="B Lotus"/>
          <w:sz w:val="24"/>
          <w:szCs w:val="24"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4625340" cy="2964180"/>
            <wp:effectExtent l="0" t="0" r="0" b="0"/>
            <wp:docPr id="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8FB" w:rsidRDefault="00AE48FB" w:rsidP="00AE48FB">
      <w:pPr>
        <w:bidi/>
        <w:jc w:val="center"/>
        <w:rPr>
          <w:rFonts w:cs="B Lotus"/>
          <w:sz w:val="24"/>
          <w:szCs w:val="24"/>
          <w:rtl/>
        </w:rPr>
      </w:pPr>
    </w:p>
    <w:p w:rsidR="00AE48FB" w:rsidRPr="00AE48FB" w:rsidRDefault="00AE48FB" w:rsidP="00AE48FB">
      <w:pPr>
        <w:bidi/>
        <w:jc w:val="center"/>
        <w:rPr>
          <w:rFonts w:cs="B Lotus"/>
          <w:sz w:val="24"/>
          <w:szCs w:val="24"/>
        </w:rPr>
      </w:pPr>
    </w:p>
    <w:p w:rsidR="00AE48FB" w:rsidRDefault="00E1452D" w:rsidP="00AE48FB">
      <w:pPr>
        <w:bidi/>
        <w:jc w:val="center"/>
      </w:pPr>
      <w:r w:rsidRPr="00F6487F">
        <w:rPr>
          <w:noProof/>
        </w:rPr>
        <w:drawing>
          <wp:inline distT="0" distB="0" distL="0" distR="0">
            <wp:extent cx="5943600" cy="3886200"/>
            <wp:effectExtent l="0" t="0" r="0" b="0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520"/>
      </w:pPr>
    </w:p>
    <w:p w:rsidR="00094D93" w:rsidRPr="00AE48FB" w:rsidRDefault="00AE48FB" w:rsidP="00AE48FB">
      <w:pPr>
        <w:tabs>
          <w:tab w:val="left" w:pos="4644"/>
        </w:tabs>
        <w:bidi/>
        <w:jc w:val="center"/>
        <w:rPr>
          <w:rFonts w:cs="B Lotus"/>
          <w:sz w:val="24"/>
          <w:szCs w:val="24"/>
        </w:rPr>
      </w:pPr>
      <w:r w:rsidRPr="00AE48FB">
        <w:rPr>
          <w:rFonts w:cs="B Lotus" w:hint="cs"/>
          <w:sz w:val="24"/>
          <w:szCs w:val="24"/>
          <w:rtl/>
        </w:rPr>
        <w:t>اختصاص مصالح</w:t>
      </w:r>
    </w:p>
    <w:p w:rsidR="00094D93" w:rsidRDefault="00094D93">
      <w:pPr>
        <w:ind w:left="2160"/>
      </w:pPr>
    </w:p>
    <w:p w:rsidR="00094D93" w:rsidRDefault="00094D93">
      <w:pPr>
        <w:ind w:left="2520"/>
      </w:pPr>
    </w:p>
    <w:p w:rsidR="00094D93" w:rsidRDefault="00094D93">
      <w:pPr>
        <w:ind w:left="2880"/>
      </w:pPr>
    </w:p>
    <w:p w:rsidR="00AE48FB" w:rsidRDefault="00E1452D" w:rsidP="00AE48FB">
      <w:pPr>
        <w:bidi/>
        <w:jc w:val="center"/>
        <w:rPr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4328160" cy="1798320"/>
            <wp:effectExtent l="0" t="0" r="0" b="0"/>
            <wp:docPr id="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16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8FB" w:rsidRDefault="00AE48FB" w:rsidP="00AE48FB">
      <w:pPr>
        <w:bidi/>
        <w:spacing w:line="360" w:lineRule="auto"/>
        <w:jc w:val="center"/>
        <w:rPr>
          <w:rtl/>
        </w:rPr>
      </w:pPr>
    </w:p>
    <w:p w:rsidR="00094D93" w:rsidRPr="00AE48FB" w:rsidRDefault="00AE48FB" w:rsidP="00AE48FB">
      <w:pPr>
        <w:bidi/>
        <w:spacing w:line="360" w:lineRule="auto"/>
        <w:jc w:val="center"/>
        <w:rPr>
          <w:rFonts w:cs="B Lotus"/>
          <w:b/>
          <w:bCs/>
          <w:sz w:val="24"/>
          <w:szCs w:val="24"/>
        </w:rPr>
      </w:pPr>
      <w:r w:rsidRPr="00AE48FB">
        <w:rPr>
          <w:rFonts w:cs="B Lotus" w:hint="cs"/>
          <w:b/>
          <w:bCs/>
          <w:sz w:val="24"/>
          <w:szCs w:val="24"/>
          <w:rtl/>
        </w:rPr>
        <w:t xml:space="preserve">بارگذاری </w:t>
      </w:r>
    </w:p>
    <w:p w:rsidR="00094D93" w:rsidRDefault="00094D93">
      <w:pPr>
        <w:ind w:left="2520"/>
      </w:pPr>
    </w:p>
    <w:p w:rsidR="00094D93" w:rsidRDefault="00E1452D" w:rsidP="00AE48FB">
      <w:pPr>
        <w:tabs>
          <w:tab w:val="left" w:pos="4704"/>
        </w:tabs>
        <w:bidi/>
        <w:jc w:val="center"/>
      </w:pPr>
      <w:r w:rsidRPr="00F6487F">
        <w:rPr>
          <w:noProof/>
        </w:rPr>
        <w:drawing>
          <wp:inline distT="0" distB="0" distL="0" distR="0">
            <wp:extent cx="5943600" cy="4023360"/>
            <wp:effectExtent l="0" t="0" r="0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160"/>
      </w:pPr>
    </w:p>
    <w:p w:rsidR="00094D93" w:rsidRPr="00AE48FB" w:rsidRDefault="00AE48FB" w:rsidP="00AE48FB">
      <w:pPr>
        <w:tabs>
          <w:tab w:val="left" w:pos="4644"/>
        </w:tabs>
        <w:bidi/>
        <w:jc w:val="center"/>
        <w:rPr>
          <w:rFonts w:cs="B Lotus"/>
          <w:sz w:val="24"/>
          <w:szCs w:val="24"/>
        </w:rPr>
      </w:pPr>
      <w:r w:rsidRPr="00AE48FB">
        <w:rPr>
          <w:rFonts w:cs="B Lotus" w:hint="cs"/>
          <w:sz w:val="24"/>
          <w:szCs w:val="24"/>
          <w:rtl/>
        </w:rPr>
        <w:t>اعمال شرایط مرزی</w:t>
      </w:r>
    </w:p>
    <w:p w:rsidR="00094D93" w:rsidRDefault="00094D93">
      <w:pPr>
        <w:ind w:left="2880"/>
      </w:pPr>
    </w:p>
    <w:p w:rsidR="00094D93" w:rsidRDefault="00094D93">
      <w:pPr>
        <w:ind w:left="2880"/>
      </w:pPr>
    </w:p>
    <w:p w:rsidR="00094D93" w:rsidRDefault="00094D93">
      <w:pPr>
        <w:ind w:left="2520"/>
      </w:pPr>
    </w:p>
    <w:p w:rsidR="00094D93" w:rsidRDefault="00094D93">
      <w:pPr>
        <w:ind w:left="2160"/>
      </w:pPr>
    </w:p>
    <w:p w:rsidR="00094D93" w:rsidRDefault="00094D93">
      <w:pPr>
        <w:ind w:left="2160"/>
      </w:pPr>
    </w:p>
    <w:p w:rsidR="00094D93" w:rsidRDefault="00094D93">
      <w:pPr>
        <w:ind w:left="2520"/>
      </w:pPr>
    </w:p>
    <w:p w:rsidR="00094D93" w:rsidRDefault="00094D93">
      <w:pPr>
        <w:ind w:left="2880"/>
      </w:pPr>
    </w:p>
    <w:p w:rsidR="00094D93" w:rsidRDefault="00094D93" w:rsidP="00AE48FB">
      <w:pPr>
        <w:bidi/>
        <w:jc w:val="both"/>
        <w:rPr>
          <w:rtl/>
        </w:rPr>
      </w:pPr>
    </w:p>
    <w:p w:rsidR="00AE48FB" w:rsidRDefault="00E1452D" w:rsidP="00AE48FB">
      <w:pPr>
        <w:bidi/>
        <w:jc w:val="both"/>
      </w:pPr>
      <w:r w:rsidRPr="00F6487F">
        <w:rPr>
          <w:noProof/>
        </w:rPr>
        <w:lastRenderedPageBreak/>
        <w:drawing>
          <wp:inline distT="0" distB="0" distL="0" distR="0">
            <wp:extent cx="5943600" cy="3634740"/>
            <wp:effectExtent l="0" t="0" r="0" b="0"/>
            <wp:docPr id="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160"/>
      </w:pPr>
    </w:p>
    <w:p w:rsidR="00094D93" w:rsidRPr="00AE48FB" w:rsidRDefault="00AE48FB" w:rsidP="00AE48FB">
      <w:pPr>
        <w:bidi/>
        <w:spacing w:line="360" w:lineRule="auto"/>
        <w:jc w:val="center"/>
        <w:rPr>
          <w:rFonts w:cs="B Lotus"/>
          <w:sz w:val="24"/>
          <w:szCs w:val="24"/>
        </w:rPr>
      </w:pPr>
      <w:r w:rsidRPr="00AE48FB">
        <w:rPr>
          <w:rFonts w:cs="B Lotus" w:hint="cs"/>
          <w:sz w:val="24"/>
          <w:szCs w:val="24"/>
          <w:rtl/>
        </w:rPr>
        <w:t xml:space="preserve">اعمال اندرکنش </w:t>
      </w:r>
    </w:p>
    <w:p w:rsidR="00094D93" w:rsidRDefault="00094D93">
      <w:pPr>
        <w:ind w:left="2520"/>
      </w:pPr>
    </w:p>
    <w:p w:rsidR="00094D93" w:rsidRDefault="00E1452D" w:rsidP="00FC696D">
      <w:pPr>
        <w:tabs>
          <w:tab w:val="left" w:pos="4680"/>
        </w:tabs>
        <w:bidi/>
        <w:jc w:val="center"/>
      </w:pPr>
      <w:r w:rsidRPr="00F6487F">
        <w:rPr>
          <w:noProof/>
        </w:rPr>
        <w:drawing>
          <wp:inline distT="0" distB="0" distL="0" distR="0">
            <wp:extent cx="5951220" cy="3406140"/>
            <wp:effectExtent l="0" t="0" r="0" b="0"/>
            <wp:docPr id="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880"/>
      </w:pPr>
    </w:p>
    <w:p w:rsidR="00094D93" w:rsidRPr="00FC696D" w:rsidRDefault="00FC696D" w:rsidP="00FC696D">
      <w:pPr>
        <w:tabs>
          <w:tab w:val="left" w:pos="4524"/>
        </w:tabs>
        <w:bidi/>
        <w:jc w:val="center"/>
        <w:rPr>
          <w:rFonts w:cs="B Lotus"/>
          <w:sz w:val="24"/>
          <w:szCs w:val="24"/>
        </w:rPr>
      </w:pPr>
      <w:r w:rsidRPr="00FC696D">
        <w:rPr>
          <w:rFonts w:cs="B Lotus" w:hint="cs"/>
          <w:sz w:val="24"/>
          <w:szCs w:val="24"/>
          <w:rtl/>
        </w:rPr>
        <w:t>مش بندی</w:t>
      </w:r>
    </w:p>
    <w:p w:rsidR="00094D93" w:rsidRDefault="00094D93" w:rsidP="00FC696D">
      <w:pPr>
        <w:bidi/>
        <w:jc w:val="both"/>
      </w:pPr>
    </w:p>
    <w:p w:rsidR="00094D93" w:rsidRDefault="00E1452D" w:rsidP="00FC696D">
      <w:pPr>
        <w:bidi/>
        <w:jc w:val="center"/>
      </w:pPr>
      <w:r w:rsidRPr="00F6487F">
        <w:rPr>
          <w:noProof/>
        </w:rPr>
        <w:drawing>
          <wp:inline distT="0" distB="0" distL="0" distR="0">
            <wp:extent cx="5943600" cy="3505200"/>
            <wp:effectExtent l="0" t="0" r="0" b="0"/>
            <wp:docPr id="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520"/>
      </w:pPr>
    </w:p>
    <w:p w:rsidR="00094D93" w:rsidRDefault="00094D93" w:rsidP="00FC696D">
      <w:pPr>
        <w:tabs>
          <w:tab w:val="left" w:pos="4680"/>
        </w:tabs>
        <w:bidi/>
        <w:jc w:val="both"/>
      </w:pPr>
    </w:p>
    <w:p w:rsidR="00094D93" w:rsidRDefault="00094D93">
      <w:pPr>
        <w:ind w:left="2880"/>
      </w:pPr>
    </w:p>
    <w:p w:rsidR="00094D93" w:rsidRDefault="00094D93">
      <w:pPr>
        <w:ind w:left="2880"/>
      </w:pPr>
    </w:p>
    <w:p w:rsidR="00094D93" w:rsidRDefault="00094D93" w:rsidP="00FC696D">
      <w:pPr>
        <w:bidi/>
        <w:jc w:val="both"/>
      </w:pPr>
    </w:p>
    <w:p w:rsidR="00094D93" w:rsidRDefault="00E1452D" w:rsidP="00FC696D">
      <w:pPr>
        <w:bidi/>
        <w:jc w:val="center"/>
      </w:pPr>
      <w:r w:rsidRPr="00F6487F">
        <w:rPr>
          <w:noProof/>
        </w:rPr>
        <w:drawing>
          <wp:inline distT="0" distB="0" distL="0" distR="0">
            <wp:extent cx="5212080" cy="2362200"/>
            <wp:effectExtent l="0" t="0" r="0" b="0"/>
            <wp:docPr id="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160"/>
      </w:pPr>
    </w:p>
    <w:p w:rsidR="00094D93" w:rsidRDefault="00094D93">
      <w:pPr>
        <w:ind w:left="2520"/>
      </w:pPr>
    </w:p>
    <w:p w:rsidR="00094D93" w:rsidRPr="00FC696D" w:rsidRDefault="00007551" w:rsidP="00FC696D">
      <w:pPr>
        <w:tabs>
          <w:tab w:val="left" w:pos="4692"/>
        </w:tabs>
        <w:bidi/>
        <w:jc w:val="center"/>
        <w:rPr>
          <w:rFonts w:cs="B Lotus"/>
          <w:sz w:val="24"/>
          <w:szCs w:val="24"/>
        </w:rPr>
      </w:pPr>
      <w:r>
        <w:rPr>
          <w:rFonts w:cs="B Lotus" w:hint="cs"/>
          <w:sz w:val="24"/>
          <w:szCs w:val="24"/>
          <w:rtl/>
        </w:rPr>
        <w:t>اب</w:t>
      </w:r>
      <w:r w:rsidR="00FC696D" w:rsidRPr="00FC696D">
        <w:rPr>
          <w:rFonts w:cs="B Lotus" w:hint="cs"/>
          <w:sz w:val="24"/>
          <w:szCs w:val="24"/>
          <w:rtl/>
        </w:rPr>
        <w:t xml:space="preserve">عاد مش </w:t>
      </w:r>
    </w:p>
    <w:p w:rsidR="00094D93" w:rsidRDefault="00094D93">
      <w:pPr>
        <w:ind w:left="2880"/>
      </w:pPr>
    </w:p>
    <w:p w:rsidR="00094D93" w:rsidRDefault="00094D93">
      <w:pPr>
        <w:ind w:left="2520"/>
      </w:pPr>
    </w:p>
    <w:p w:rsidR="00094D93" w:rsidRDefault="00094D93">
      <w:pPr>
        <w:ind w:left="2160"/>
      </w:pPr>
    </w:p>
    <w:p w:rsidR="00094D93" w:rsidRDefault="00094D93">
      <w:pPr>
        <w:ind w:left="2160"/>
      </w:pPr>
    </w:p>
    <w:p w:rsidR="00094D93" w:rsidRDefault="00094D93">
      <w:pPr>
        <w:ind w:left="2520"/>
      </w:pPr>
    </w:p>
    <w:p w:rsidR="00094D93" w:rsidRDefault="00094D93">
      <w:pPr>
        <w:ind w:left="2880"/>
      </w:pPr>
    </w:p>
    <w:p w:rsidR="00094D93" w:rsidRDefault="00E1452D" w:rsidP="00FC696D">
      <w:pPr>
        <w:bidi/>
        <w:jc w:val="both"/>
      </w:pPr>
      <w:r w:rsidRPr="00F6487F">
        <w:rPr>
          <w:noProof/>
        </w:rPr>
        <w:lastRenderedPageBreak/>
        <w:drawing>
          <wp:inline distT="0" distB="0" distL="0" distR="0">
            <wp:extent cx="5951220" cy="3329940"/>
            <wp:effectExtent l="0" t="0" r="0" b="0"/>
            <wp:docPr id="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22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160"/>
      </w:pPr>
    </w:p>
    <w:p w:rsidR="00094D93" w:rsidRPr="00FC696D" w:rsidRDefault="00FC696D" w:rsidP="00FC696D">
      <w:pPr>
        <w:bidi/>
        <w:spacing w:line="360" w:lineRule="auto"/>
        <w:jc w:val="center"/>
        <w:rPr>
          <w:rFonts w:cs="B Lotus"/>
          <w:sz w:val="24"/>
          <w:szCs w:val="24"/>
        </w:rPr>
      </w:pPr>
      <w:r w:rsidRPr="00FC696D">
        <w:rPr>
          <w:rFonts w:cs="B Lotus" w:hint="cs"/>
          <w:sz w:val="24"/>
          <w:szCs w:val="24"/>
          <w:rtl/>
        </w:rPr>
        <w:t xml:space="preserve">شرایط اولیه </w:t>
      </w:r>
    </w:p>
    <w:p w:rsidR="00094D93" w:rsidRDefault="00094D93">
      <w:pPr>
        <w:ind w:left="2520"/>
      </w:pPr>
    </w:p>
    <w:p w:rsidR="00094D93" w:rsidRDefault="00E1452D" w:rsidP="00FC696D">
      <w:pPr>
        <w:bidi/>
        <w:spacing w:line="360" w:lineRule="auto"/>
        <w:jc w:val="both"/>
      </w:pPr>
      <w:r w:rsidRPr="00F6487F">
        <w:rPr>
          <w:noProof/>
        </w:rPr>
        <w:drawing>
          <wp:inline distT="0" distB="0" distL="0" distR="0">
            <wp:extent cx="5943600" cy="3512820"/>
            <wp:effectExtent l="0" t="0" r="0" b="0"/>
            <wp:docPr id="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880"/>
      </w:pPr>
    </w:p>
    <w:p w:rsidR="00094D93" w:rsidRPr="00FC696D" w:rsidRDefault="00FC696D" w:rsidP="00FC696D">
      <w:pPr>
        <w:tabs>
          <w:tab w:val="left" w:pos="4536"/>
        </w:tabs>
        <w:bidi/>
        <w:jc w:val="center"/>
        <w:rPr>
          <w:rFonts w:cs="B Lotus"/>
          <w:sz w:val="24"/>
          <w:szCs w:val="24"/>
        </w:rPr>
      </w:pPr>
      <w:r w:rsidRPr="00FC696D">
        <w:rPr>
          <w:rFonts w:cs="B Lotus" w:hint="cs"/>
          <w:sz w:val="24"/>
          <w:szCs w:val="24"/>
          <w:rtl/>
        </w:rPr>
        <w:t xml:space="preserve">تراز آب زیرزمینی </w:t>
      </w:r>
    </w:p>
    <w:p w:rsidR="00094D93" w:rsidRDefault="00094D93">
      <w:pPr>
        <w:ind w:left="2160"/>
      </w:pPr>
    </w:p>
    <w:p w:rsidR="00094D93" w:rsidRPr="00FC696D" w:rsidRDefault="00FC696D" w:rsidP="00FC696D">
      <w:pPr>
        <w:bidi/>
        <w:spacing w:line="360" w:lineRule="auto"/>
        <w:jc w:val="both"/>
        <w:rPr>
          <w:rFonts w:cs="B Lotus" w:hint="cs"/>
          <w:b/>
          <w:bCs/>
          <w:sz w:val="28"/>
          <w:szCs w:val="28"/>
          <w:rtl/>
          <w:lang w:bidi="fa-IR"/>
        </w:rPr>
      </w:pPr>
      <w:r w:rsidRPr="00FC696D">
        <w:rPr>
          <w:rFonts w:cs="B Lotus" w:hint="cs"/>
          <w:b/>
          <w:bCs/>
          <w:sz w:val="28"/>
          <w:szCs w:val="28"/>
          <w:rtl/>
          <w:lang w:bidi="fa-IR"/>
        </w:rPr>
        <w:lastRenderedPageBreak/>
        <w:t xml:space="preserve">مرحله تحلیل </w:t>
      </w:r>
    </w:p>
    <w:p w:rsidR="00094D93" w:rsidRPr="00410A5A" w:rsidRDefault="00007551" w:rsidP="00007551">
      <w:pPr>
        <w:bidi/>
        <w:jc w:val="both"/>
        <w:rPr>
          <w:rFonts w:cs="B Lotus" w:hint="cs"/>
          <w:b/>
          <w:bCs/>
          <w:sz w:val="28"/>
          <w:szCs w:val="28"/>
          <w:rtl/>
          <w:lang w:bidi="fa-IR"/>
        </w:rPr>
      </w:pPr>
      <w:r w:rsidRPr="00410A5A">
        <w:rPr>
          <w:rFonts w:cs="B Lotus" w:hint="cs"/>
          <w:b/>
          <w:bCs/>
          <w:sz w:val="28"/>
          <w:szCs w:val="28"/>
          <w:rtl/>
          <w:lang w:bidi="fa-IR"/>
        </w:rPr>
        <w:t xml:space="preserve">فاز اول </w:t>
      </w:r>
    </w:p>
    <w:p w:rsidR="00094D93" w:rsidRDefault="00094D93">
      <w:pPr>
        <w:ind w:left="2880"/>
      </w:pPr>
    </w:p>
    <w:p w:rsidR="00094D93" w:rsidRDefault="00E1452D" w:rsidP="00007551">
      <w:pPr>
        <w:bidi/>
        <w:jc w:val="center"/>
      </w:pPr>
      <w:r w:rsidRPr="00F6487F">
        <w:rPr>
          <w:noProof/>
        </w:rPr>
        <w:drawing>
          <wp:inline distT="0" distB="0" distL="0" distR="0">
            <wp:extent cx="5600700" cy="3154680"/>
            <wp:effectExtent l="0" t="0" r="0" b="0"/>
            <wp:docPr id="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>
      <w:pPr>
        <w:ind w:left="2520"/>
      </w:pPr>
    </w:p>
    <w:p w:rsidR="00094D93" w:rsidRPr="00007551" w:rsidRDefault="00007551" w:rsidP="00007551">
      <w:pPr>
        <w:tabs>
          <w:tab w:val="left" w:pos="4644"/>
        </w:tabs>
        <w:bidi/>
        <w:jc w:val="center"/>
        <w:rPr>
          <w:rFonts w:cs="B Lotus" w:hint="cs"/>
          <w:sz w:val="24"/>
          <w:szCs w:val="24"/>
          <w:rtl/>
          <w:lang w:bidi="fa-IR"/>
        </w:rPr>
      </w:pPr>
      <w:r w:rsidRPr="00007551">
        <w:rPr>
          <w:rFonts w:cs="B Lotus" w:hint="cs"/>
          <w:sz w:val="24"/>
          <w:szCs w:val="24"/>
          <w:rtl/>
          <w:lang w:bidi="fa-IR"/>
        </w:rPr>
        <w:t>بار و خاک فعال هست</w:t>
      </w:r>
    </w:p>
    <w:p w:rsidR="00094D93" w:rsidRDefault="00094D93" w:rsidP="00007551">
      <w:pPr>
        <w:tabs>
          <w:tab w:val="left" w:pos="4608"/>
        </w:tabs>
        <w:bidi/>
        <w:jc w:val="both"/>
      </w:pPr>
    </w:p>
    <w:p w:rsidR="00094D93" w:rsidRPr="00410A5A" w:rsidRDefault="00007551" w:rsidP="00007551">
      <w:pPr>
        <w:tabs>
          <w:tab w:val="left" w:pos="4608"/>
        </w:tabs>
        <w:bidi/>
        <w:jc w:val="both"/>
        <w:rPr>
          <w:rFonts w:cs="B Lotus"/>
          <w:b/>
          <w:bCs/>
          <w:sz w:val="28"/>
          <w:szCs w:val="28"/>
          <w:lang w:bidi="fa-IR"/>
        </w:rPr>
      </w:pPr>
      <w:r w:rsidRPr="00410A5A">
        <w:rPr>
          <w:rFonts w:cs="B Lotus" w:hint="cs"/>
          <w:b/>
          <w:bCs/>
          <w:sz w:val="28"/>
          <w:szCs w:val="28"/>
          <w:rtl/>
          <w:lang w:bidi="fa-IR"/>
        </w:rPr>
        <w:t>فاز دوم</w:t>
      </w:r>
    </w:p>
    <w:p w:rsidR="00094D93" w:rsidRDefault="00E1452D" w:rsidP="00007551">
      <w:pPr>
        <w:bidi/>
        <w:jc w:val="center"/>
      </w:pPr>
      <w:r w:rsidRPr="00F6487F">
        <w:rPr>
          <w:noProof/>
        </w:rPr>
        <w:drawing>
          <wp:inline distT="0" distB="0" distL="0" distR="0">
            <wp:extent cx="5151120" cy="2819400"/>
            <wp:effectExtent l="0" t="0" r="0" b="0"/>
            <wp:docPr id="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2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93" w:rsidRDefault="00094D93" w:rsidP="00007551">
      <w:pPr>
        <w:bidi/>
        <w:jc w:val="both"/>
        <w:rPr>
          <w:rtl/>
        </w:rPr>
      </w:pPr>
    </w:p>
    <w:p w:rsidR="00007551" w:rsidRDefault="00007551" w:rsidP="00007551">
      <w:pPr>
        <w:bidi/>
        <w:jc w:val="center"/>
        <w:rPr>
          <w:rFonts w:cs="B Lotus"/>
          <w:sz w:val="24"/>
          <w:szCs w:val="24"/>
        </w:rPr>
      </w:pPr>
      <w:r w:rsidRPr="00007551">
        <w:rPr>
          <w:rFonts w:cs="B Lotus" w:hint="cs"/>
          <w:sz w:val="24"/>
          <w:szCs w:val="24"/>
          <w:rtl/>
        </w:rPr>
        <w:t xml:space="preserve">بار و خاک و شمع فعال هست </w:t>
      </w:r>
    </w:p>
    <w:p w:rsidR="00007551" w:rsidRPr="00007551" w:rsidRDefault="00007551" w:rsidP="00007551">
      <w:pPr>
        <w:bidi/>
        <w:jc w:val="both"/>
        <w:rPr>
          <w:rFonts w:cs="B Lotus" w:hint="cs"/>
          <w:b/>
          <w:bCs/>
          <w:sz w:val="28"/>
          <w:szCs w:val="28"/>
          <w:rtl/>
          <w:lang w:bidi="fa-IR"/>
        </w:rPr>
      </w:pPr>
      <w:r w:rsidRPr="00007551">
        <w:rPr>
          <w:rFonts w:cs="B Lotus" w:hint="cs"/>
          <w:b/>
          <w:bCs/>
          <w:sz w:val="28"/>
          <w:szCs w:val="28"/>
          <w:rtl/>
          <w:lang w:bidi="fa-IR"/>
        </w:rPr>
        <w:lastRenderedPageBreak/>
        <w:t>فاز سوم</w:t>
      </w:r>
    </w:p>
    <w:p w:rsidR="00007551" w:rsidRDefault="00E1452D" w:rsidP="00007551">
      <w:pPr>
        <w:bidi/>
        <w:jc w:val="center"/>
        <w:rPr>
          <w:noProof/>
          <w:rtl/>
        </w:rPr>
      </w:pPr>
      <w:r w:rsidRPr="00F6487F">
        <w:rPr>
          <w:noProof/>
        </w:rPr>
        <w:drawing>
          <wp:inline distT="0" distB="0" distL="0" distR="0">
            <wp:extent cx="5943600" cy="3528060"/>
            <wp:effectExtent l="0" t="0" r="0" b="0"/>
            <wp:docPr id="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551" w:rsidRDefault="00007551" w:rsidP="00007551">
      <w:pPr>
        <w:bidi/>
        <w:jc w:val="center"/>
        <w:rPr>
          <w:rFonts w:cs="B Lotus"/>
          <w:noProof/>
          <w:sz w:val="24"/>
          <w:szCs w:val="24"/>
          <w:rtl/>
        </w:rPr>
      </w:pPr>
      <w:r w:rsidRPr="00007551">
        <w:rPr>
          <w:rFonts w:cs="B Lotus" w:hint="cs"/>
          <w:noProof/>
          <w:sz w:val="24"/>
          <w:szCs w:val="24"/>
          <w:rtl/>
        </w:rPr>
        <w:t>مرحله اجرای سازه نگهبان</w:t>
      </w:r>
    </w:p>
    <w:p w:rsidR="00007551" w:rsidRPr="00007551" w:rsidRDefault="00007551" w:rsidP="00007551">
      <w:pPr>
        <w:bidi/>
        <w:jc w:val="both"/>
        <w:rPr>
          <w:rFonts w:cs="B Lotus"/>
          <w:b/>
          <w:bCs/>
          <w:noProof/>
          <w:sz w:val="28"/>
          <w:szCs w:val="28"/>
        </w:rPr>
      </w:pPr>
      <w:r w:rsidRPr="00007551">
        <w:rPr>
          <w:rFonts w:cs="B Lotus" w:hint="cs"/>
          <w:b/>
          <w:bCs/>
          <w:noProof/>
          <w:sz w:val="28"/>
          <w:szCs w:val="28"/>
          <w:rtl/>
        </w:rPr>
        <w:t xml:space="preserve">فاز چهارم </w:t>
      </w:r>
    </w:p>
    <w:p w:rsidR="00007551" w:rsidRDefault="00E1452D" w:rsidP="00007551">
      <w:pPr>
        <w:bidi/>
        <w:jc w:val="center"/>
        <w:rPr>
          <w:rFonts w:cs="B Lotus"/>
          <w:noProof/>
          <w:sz w:val="24"/>
          <w:szCs w:val="24"/>
        </w:rPr>
      </w:pPr>
      <w:r w:rsidRPr="00F6487F">
        <w:rPr>
          <w:noProof/>
        </w:rPr>
        <w:drawing>
          <wp:inline distT="0" distB="0" distL="0" distR="0">
            <wp:extent cx="5943600" cy="3535680"/>
            <wp:effectExtent l="0" t="0" r="0" b="0"/>
            <wp:docPr id="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7551" w:rsidRPr="00007551">
        <w:rPr>
          <w:rFonts w:cs="B Lotus" w:hint="cs"/>
          <w:noProof/>
          <w:sz w:val="24"/>
          <w:szCs w:val="24"/>
          <w:rtl/>
        </w:rPr>
        <w:t xml:space="preserve"> </w:t>
      </w:r>
    </w:p>
    <w:p w:rsidR="00007551" w:rsidRDefault="00007551" w:rsidP="00007551">
      <w:pPr>
        <w:bidi/>
        <w:jc w:val="center"/>
        <w:rPr>
          <w:rFonts w:cs="B Lotus"/>
          <w:noProof/>
          <w:sz w:val="24"/>
          <w:szCs w:val="24"/>
          <w:lang w:bidi="fa-IR"/>
        </w:rPr>
      </w:pPr>
      <w:r>
        <w:rPr>
          <w:rFonts w:cs="B Lotus" w:hint="cs"/>
          <w:noProof/>
          <w:sz w:val="24"/>
          <w:szCs w:val="24"/>
          <w:rtl/>
          <w:lang w:bidi="fa-IR"/>
        </w:rPr>
        <w:t xml:space="preserve">مرحله اول گودبرداری </w:t>
      </w:r>
    </w:p>
    <w:p w:rsidR="00007551" w:rsidRPr="00007551" w:rsidRDefault="00007551" w:rsidP="00007551">
      <w:pPr>
        <w:bidi/>
        <w:rPr>
          <w:rFonts w:cs="B Lotus" w:hint="cs"/>
          <w:b/>
          <w:bCs/>
          <w:noProof/>
          <w:sz w:val="28"/>
          <w:szCs w:val="28"/>
          <w:rtl/>
          <w:lang w:bidi="fa-IR"/>
        </w:rPr>
      </w:pPr>
      <w:r w:rsidRPr="00007551">
        <w:rPr>
          <w:rFonts w:cs="B Lotus" w:hint="cs"/>
          <w:b/>
          <w:bCs/>
          <w:noProof/>
          <w:sz w:val="28"/>
          <w:szCs w:val="28"/>
          <w:rtl/>
          <w:lang w:bidi="fa-IR"/>
        </w:rPr>
        <w:lastRenderedPageBreak/>
        <w:t>فاز پنجم</w:t>
      </w:r>
    </w:p>
    <w:p w:rsidR="00007551" w:rsidRDefault="00E1452D" w:rsidP="00007551">
      <w:pPr>
        <w:bidi/>
        <w:jc w:val="center"/>
        <w:rPr>
          <w:noProof/>
        </w:rPr>
      </w:pPr>
      <w:r w:rsidRPr="00F6487F">
        <w:rPr>
          <w:noProof/>
        </w:rPr>
        <w:drawing>
          <wp:inline distT="0" distB="0" distL="0" distR="0">
            <wp:extent cx="5943600" cy="3581400"/>
            <wp:effectExtent l="0" t="0" r="0" b="0"/>
            <wp:docPr id="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551" w:rsidRDefault="00410A5A" w:rsidP="00007551">
      <w:pPr>
        <w:bidi/>
        <w:jc w:val="center"/>
        <w:rPr>
          <w:rFonts w:cs="B Lotus"/>
          <w:noProof/>
          <w:sz w:val="24"/>
          <w:szCs w:val="24"/>
          <w:lang w:bidi="fa-IR"/>
        </w:rPr>
      </w:pPr>
      <w:r>
        <w:rPr>
          <w:rFonts w:cs="B Lotus" w:hint="cs"/>
          <w:noProof/>
          <w:sz w:val="24"/>
          <w:szCs w:val="24"/>
          <w:rtl/>
          <w:lang w:bidi="fa-IR"/>
        </w:rPr>
        <w:t xml:space="preserve">مرحله دوم گودبرداری </w:t>
      </w:r>
    </w:p>
    <w:p w:rsidR="00410A5A" w:rsidRPr="00410A5A" w:rsidRDefault="00410A5A" w:rsidP="00410A5A">
      <w:pPr>
        <w:bidi/>
        <w:jc w:val="both"/>
        <w:rPr>
          <w:rFonts w:cs="B Lotus" w:hint="cs"/>
          <w:b/>
          <w:bCs/>
          <w:noProof/>
          <w:sz w:val="28"/>
          <w:szCs w:val="28"/>
          <w:rtl/>
          <w:lang w:bidi="fa-IR"/>
        </w:rPr>
      </w:pPr>
      <w:r w:rsidRPr="00410A5A">
        <w:rPr>
          <w:rFonts w:cs="B Lotus" w:hint="cs"/>
          <w:b/>
          <w:bCs/>
          <w:noProof/>
          <w:sz w:val="28"/>
          <w:szCs w:val="28"/>
          <w:rtl/>
          <w:lang w:bidi="fa-IR"/>
        </w:rPr>
        <w:t xml:space="preserve">فاز ششم </w:t>
      </w: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lang w:bidi="fa-IR"/>
        </w:rPr>
      </w:pPr>
    </w:p>
    <w:p w:rsidR="00007551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drawing>
          <wp:inline distT="0" distB="0" distL="0" distR="0">
            <wp:extent cx="5356860" cy="3223260"/>
            <wp:effectExtent l="0" t="0" r="0" b="0"/>
            <wp:docPr id="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rFonts w:cs="B Lotus"/>
          <w:sz w:val="28"/>
          <w:szCs w:val="28"/>
          <w:lang w:bidi="fa-IR"/>
        </w:rPr>
      </w:pPr>
      <w:r w:rsidRPr="00410A5A">
        <w:rPr>
          <w:rFonts w:cs="B Lotus" w:hint="cs"/>
          <w:sz w:val="28"/>
          <w:szCs w:val="28"/>
          <w:rtl/>
          <w:lang w:bidi="fa-IR"/>
        </w:rPr>
        <w:t>مرحله آخر گودبرداری</w:t>
      </w:r>
    </w:p>
    <w:p w:rsidR="00410A5A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5943600" cy="4206240"/>
            <wp:effectExtent l="0" t="0" r="0" b="0"/>
            <wp:docPr id="1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noProof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  <w:lang w:bidi="fa-IR"/>
        </w:rPr>
      </w:pPr>
      <w:r w:rsidRPr="00410A5A">
        <w:rPr>
          <w:rFonts w:cs="B Lotus" w:hint="cs"/>
          <w:noProof/>
          <w:sz w:val="24"/>
          <w:szCs w:val="24"/>
          <w:rtl/>
          <w:lang w:bidi="fa-IR"/>
        </w:rPr>
        <w:t xml:space="preserve">اتمام تحلیل </w:t>
      </w:r>
    </w:p>
    <w:p w:rsidR="00410A5A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5943600" cy="4503420"/>
            <wp:effectExtent l="0" t="0" r="0" b="0"/>
            <wp:docPr id="1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rFonts w:cs="B Lotus"/>
          <w:noProof/>
          <w:sz w:val="28"/>
          <w:szCs w:val="28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8"/>
          <w:szCs w:val="28"/>
          <w:rtl/>
        </w:rPr>
      </w:pPr>
      <w:r w:rsidRPr="00410A5A">
        <w:rPr>
          <w:rFonts w:cs="B Lotus" w:hint="cs"/>
          <w:noProof/>
          <w:sz w:val="28"/>
          <w:szCs w:val="28"/>
          <w:rtl/>
        </w:rPr>
        <w:t xml:space="preserve">تغییر شکل کلی </w:t>
      </w:r>
    </w:p>
    <w:p w:rsidR="00410A5A" w:rsidRDefault="00410A5A" w:rsidP="00410A5A">
      <w:pPr>
        <w:bidi/>
        <w:jc w:val="center"/>
        <w:rPr>
          <w:noProof/>
          <w:rtl/>
        </w:rPr>
      </w:pPr>
    </w:p>
    <w:p w:rsidR="00410A5A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5943600" cy="4015740"/>
            <wp:effectExtent l="0" t="0" r="0" b="0"/>
            <wp:docPr id="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noProof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  <w:r w:rsidRPr="00410A5A">
        <w:rPr>
          <w:rFonts w:cs="B Lotus" w:hint="cs"/>
          <w:noProof/>
          <w:sz w:val="24"/>
          <w:szCs w:val="24"/>
          <w:rtl/>
        </w:rPr>
        <w:t xml:space="preserve">تغییر مکان افقی </w:t>
      </w:r>
    </w:p>
    <w:p w:rsidR="00410A5A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5943600" cy="4259580"/>
            <wp:effectExtent l="0" t="0" r="0" b="0"/>
            <wp:docPr id="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noProof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  <w:r w:rsidRPr="00410A5A">
        <w:rPr>
          <w:rFonts w:cs="B Lotus" w:hint="cs"/>
          <w:noProof/>
          <w:sz w:val="24"/>
          <w:szCs w:val="24"/>
          <w:rtl/>
        </w:rPr>
        <w:t xml:space="preserve">تغییر مکان قائم </w:t>
      </w:r>
    </w:p>
    <w:p w:rsidR="00410A5A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5943600" cy="5615940"/>
            <wp:effectExtent l="0" t="0" r="0" b="0"/>
            <wp:docPr id="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noProof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  <w:r w:rsidRPr="00410A5A">
        <w:rPr>
          <w:rFonts w:cs="B Lotus" w:hint="cs"/>
          <w:noProof/>
          <w:sz w:val="24"/>
          <w:szCs w:val="24"/>
          <w:rtl/>
        </w:rPr>
        <w:t xml:space="preserve">نیروی محوری در شمع </w:t>
      </w: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410A5A" w:rsidP="00410A5A">
      <w:pPr>
        <w:bidi/>
        <w:jc w:val="center"/>
        <w:rPr>
          <w:rFonts w:cs="B Lotus"/>
          <w:noProof/>
          <w:sz w:val="24"/>
          <w:szCs w:val="24"/>
          <w:rtl/>
        </w:rPr>
      </w:pPr>
    </w:p>
    <w:p w:rsidR="00410A5A" w:rsidRDefault="00E1452D" w:rsidP="00410A5A">
      <w:pPr>
        <w:bidi/>
        <w:jc w:val="center"/>
        <w:rPr>
          <w:noProof/>
          <w:rtl/>
        </w:rPr>
      </w:pPr>
      <w:r w:rsidRPr="00F6487F">
        <w:rPr>
          <w:noProof/>
        </w:rPr>
        <w:lastRenderedPageBreak/>
        <w:drawing>
          <wp:inline distT="0" distB="0" distL="0" distR="0">
            <wp:extent cx="5943600" cy="5554980"/>
            <wp:effectExtent l="0" t="0" r="0" b="0"/>
            <wp:docPr id="1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5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A5A" w:rsidRDefault="00410A5A" w:rsidP="00410A5A">
      <w:pPr>
        <w:bidi/>
        <w:jc w:val="center"/>
        <w:rPr>
          <w:noProof/>
          <w:rtl/>
        </w:rPr>
      </w:pPr>
    </w:p>
    <w:p w:rsidR="00410A5A" w:rsidRPr="00410A5A" w:rsidRDefault="00410A5A" w:rsidP="00410A5A">
      <w:pPr>
        <w:bidi/>
        <w:jc w:val="center"/>
        <w:rPr>
          <w:rFonts w:cs="B Lotus"/>
          <w:noProof/>
          <w:sz w:val="32"/>
          <w:szCs w:val="32"/>
          <w:rtl/>
        </w:rPr>
      </w:pPr>
      <w:r w:rsidRPr="00410A5A">
        <w:rPr>
          <w:rFonts w:cs="B Lotus" w:hint="cs"/>
          <w:noProof/>
          <w:sz w:val="24"/>
          <w:szCs w:val="24"/>
          <w:rtl/>
        </w:rPr>
        <w:t xml:space="preserve">نیروی محوری در کل سازه نگهبان </w:t>
      </w:r>
    </w:p>
    <w:p w:rsidR="00410A5A" w:rsidRPr="00410A5A" w:rsidRDefault="00410A5A" w:rsidP="00410A5A">
      <w:pPr>
        <w:bidi/>
        <w:jc w:val="center"/>
        <w:rPr>
          <w:rFonts w:cs="B Lotus" w:hint="cs"/>
          <w:noProof/>
          <w:sz w:val="24"/>
          <w:szCs w:val="24"/>
          <w:rtl/>
        </w:rPr>
      </w:pPr>
    </w:p>
    <w:p w:rsidR="00094D93" w:rsidRDefault="00094D93">
      <w:pPr>
        <w:ind w:left="2520"/>
      </w:pPr>
    </w:p>
    <w:p w:rsidR="00094D93" w:rsidRDefault="00094D93">
      <w:pPr>
        <w:ind w:left="2880"/>
      </w:pPr>
    </w:p>
    <w:p w:rsidR="00094D93" w:rsidRDefault="00094D93">
      <w:pPr>
        <w:ind w:left="2520"/>
      </w:pPr>
    </w:p>
    <w:p w:rsidR="00094D93" w:rsidRDefault="00094D93">
      <w:pPr>
        <w:ind w:left="2160"/>
      </w:pPr>
    </w:p>
    <w:p w:rsidR="00094D93" w:rsidRDefault="00094D93">
      <w:pPr>
        <w:ind w:left="2160"/>
      </w:pPr>
    </w:p>
    <w:p w:rsidR="00094D93" w:rsidRDefault="00094D93">
      <w:pPr>
        <w:ind w:left="2520"/>
      </w:pPr>
    </w:p>
    <w:p w:rsidR="00094D93" w:rsidRDefault="00094D93">
      <w:pPr>
        <w:ind w:left="2880"/>
      </w:pPr>
    </w:p>
    <w:p w:rsidR="00094D93" w:rsidRDefault="00094D93">
      <w:pPr>
        <w:ind w:left="2520"/>
      </w:pPr>
    </w:p>
    <w:p w:rsidR="00094D93" w:rsidRDefault="00094D93">
      <w:pPr>
        <w:ind w:left="2160"/>
      </w:pPr>
      <w:bookmarkStart w:id="0" w:name="_GoBack"/>
      <w:bookmarkEnd w:id="0"/>
    </w:p>
    <w:p w:rsidR="00094D93" w:rsidRDefault="00094D93">
      <w:pPr>
        <w:ind w:left="2160"/>
      </w:pPr>
    </w:p>
    <w:p w:rsidR="00094D93" w:rsidRDefault="00094D93">
      <w:pPr>
        <w:ind w:left="2520"/>
      </w:pPr>
    </w:p>
    <w:p w:rsidR="00094D93" w:rsidRDefault="00094D93" w:rsidP="00410A5A"/>
    <w:p w:rsidR="00094D93" w:rsidRDefault="00094D93">
      <w:pPr>
        <w:ind w:left="2160"/>
      </w:pPr>
    </w:p>
    <w:sectPr w:rsidR="00094D93">
      <w:footerReference w:type="default" r:id="rId3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10A5A" w:rsidRDefault="00410A5A" w:rsidP="00410A5A">
      <w:r>
        <w:separator/>
      </w:r>
    </w:p>
  </w:endnote>
  <w:endnote w:type="continuationSeparator" w:id="0">
    <w:p w:rsidR="00410A5A" w:rsidRDefault="00410A5A" w:rsidP="00410A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0A5A" w:rsidRDefault="00410A5A">
    <w:pPr>
      <w:pStyle w:val="Footer"/>
    </w:pPr>
    <w:r>
      <w:t xml:space="preserve">Page | </w:t>
    </w:r>
    <w:r>
      <w:fldChar w:fldCharType="begin"/>
    </w:r>
    <w:r>
      <w:instrText xml:space="preserve"> PAGE   \* MERGEFORMAT </w:instrText>
    </w:r>
    <w:r>
      <w:fldChar w:fldCharType="separate"/>
    </w:r>
    <w:r w:rsidR="00E1452D">
      <w:rPr>
        <w:noProof/>
      </w:rPr>
      <w:t>7</w:t>
    </w:r>
    <w:r>
      <w:rPr>
        <w:noProof/>
      </w:rPr>
      <w:fldChar w:fldCharType="end"/>
    </w:r>
  </w:p>
  <w:p w:rsidR="00410A5A" w:rsidRDefault="00410A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10A5A" w:rsidRDefault="00410A5A" w:rsidP="00410A5A">
      <w:r>
        <w:separator/>
      </w:r>
    </w:p>
  </w:footnote>
  <w:footnote w:type="continuationSeparator" w:id="0">
    <w:p w:rsidR="00410A5A" w:rsidRDefault="00410A5A" w:rsidP="00410A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85A71"/>
    <w:multiLevelType w:val="hybridMultilevel"/>
    <w:tmpl w:val="3500C1AA"/>
    <w:lvl w:ilvl="0" w:tplc="713479FC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20"/>
  <w:noPunctuationKerning/>
  <w:characterSpacingControl w:val="doNotCompress"/>
  <w:saveXmlDataOnly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D93"/>
    <w:rsid w:val="00007551"/>
    <w:rsid w:val="00094D93"/>
    <w:rsid w:val="00296079"/>
    <w:rsid w:val="0031497F"/>
    <w:rsid w:val="00410A5A"/>
    <w:rsid w:val="00AE48FB"/>
    <w:rsid w:val="00E1452D"/>
    <w:rsid w:val="00FC6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w3.org/2001/XMLSchema-instance"/>
  <w:attachedSchema w:val="http://www.w3.org/2001/XMLSchema"/>
  <w:attachedSchema w:val="http://schemas.microsoft.com/office/accessservices/2011/07/application"/>
  <w:attachedSchema w:val="http://schemas.microsoft.com/office/accessservices/2010/12/application"/>
  <w:attachedSchema w:val="http://schemas.microsoft.com/ado/2008/09/edm"/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43BC3C"/>
  <w15:docId w15:val="{1D91F4F5-EC4C-4491-AA04-27BEC5262F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0A5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10A5A"/>
  </w:style>
  <w:style w:type="paragraph" w:styleId="Footer">
    <w:name w:val="footer"/>
    <w:basedOn w:val="Normal"/>
    <w:link w:val="FooterChar"/>
    <w:uiPriority w:val="99"/>
    <w:unhideWhenUsed/>
    <w:rsid w:val="00410A5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0A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18</Pages>
  <Words>108</Words>
  <Characters>617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</cp:revision>
  <dcterms:created xsi:type="dcterms:W3CDTF">2021-07-29T15:21:00Z</dcterms:created>
  <dcterms:modified xsi:type="dcterms:W3CDTF">2021-07-29T17:02:00Z</dcterms:modified>
</cp:coreProperties>
</file>